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180E21" w:rsidRPr="003C0A04" w:rsidRDefault="00180E21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180E21" w:rsidRPr="003C0A04" w:rsidRDefault="00180E21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</w:t>
      </w:r>
      <w:bookmarkStart w:id="0" w:name="_GoBack"/>
      <w:bookmarkEnd w:id="0"/>
      <w:r w:rsidRPr="003C0A04">
        <w:rPr>
          <w:rFonts w:ascii="Times New Roman" w:hAnsi="Times New Roman"/>
          <w:b/>
          <w:bCs/>
          <w:sz w:val="18"/>
          <w:szCs w:val="18"/>
        </w:rPr>
        <w:t xml:space="preserve">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180E21">
      <w:pPr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180E21"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3C0A04">
        <w:rPr>
          <w:rFonts w:ascii="Times New Roman" w:hAnsi="Times New Roman"/>
          <w:b/>
          <w:sz w:val="18"/>
          <w:szCs w:val="18"/>
        </w:rPr>
        <w:t xml:space="preserve">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180E2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C71C598" wp14:editId="03B61FA1">
                <wp:simplePos x="0" y="0"/>
                <wp:positionH relativeFrom="column">
                  <wp:posOffset>633487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9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GqTXs/cAAAABwEAAA8AAAAAAAAAAAAAAAAAdw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E625F0" wp14:editId="1B4A4CD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180E2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2076C7" wp14:editId="6E7998D1">
                <wp:simplePos x="0" y="0"/>
                <wp:positionH relativeFrom="column">
                  <wp:posOffset>2894965</wp:posOffset>
                </wp:positionH>
                <wp:positionV relativeFrom="paragraph">
                  <wp:posOffset>150886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7.95pt;margin-top:11.9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Hlkv9b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E9F8E6" wp14:editId="70FE7D79">
                <wp:simplePos x="0" y="0"/>
                <wp:positionH relativeFrom="column">
                  <wp:posOffset>3242310</wp:posOffset>
                </wp:positionH>
                <wp:positionV relativeFrom="paragraph">
                  <wp:posOffset>147955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5.3pt;margin-top:11.6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q44N2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180E21" w:rsidRDefault="00180E21" w:rsidP="00180E21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………………....................................</w:t>
      </w:r>
      <w:r>
        <w:rPr>
          <w:rFonts w:ascii="Times New Roman" w:hAnsi="Times New Roman"/>
          <w:sz w:val="18"/>
          <w:szCs w:val="18"/>
        </w:rPr>
        <w:tab/>
      </w:r>
    </w:p>
    <w:p w:rsidR="00180E21" w:rsidRDefault="00180E21" w:rsidP="00180E21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Miejscowość,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Imię i nazwisko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czytelny podpis podmiotu powierzającego</w:t>
      </w:r>
    </w:p>
    <w:p w:rsidR="00180E21" w:rsidRDefault="00180E21" w:rsidP="00180E21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  <w:r w:rsidR="00180E21">
        <w:rPr>
          <w:rFonts w:ascii="Times New Roman" w:hAnsi="Times New Roman"/>
          <w:bCs/>
          <w:i/>
          <w:sz w:val="18"/>
          <w:szCs w:val="18"/>
        </w:rPr>
        <w:t xml:space="preserve">      </w:t>
      </w:r>
      <w:r w:rsidRPr="00380070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:rsidR="00180E21" w:rsidRPr="00380070" w:rsidRDefault="00180E21" w:rsidP="005D4A6E">
      <w:pPr>
        <w:rPr>
          <w:rFonts w:ascii="Times New Roman" w:hAnsi="Times New Roman"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1" w:rsidRDefault="00B638B1" w:rsidP="00D30A18">
      <w:r>
        <w:separator/>
      </w:r>
    </w:p>
  </w:endnote>
  <w:endnote w:type="continuationSeparator" w:id="0">
    <w:p w:rsidR="00B638B1" w:rsidRDefault="00B638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E2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1" w:rsidRDefault="00B638B1" w:rsidP="00D30A18">
      <w:r>
        <w:separator/>
      </w:r>
    </w:p>
  </w:footnote>
  <w:footnote w:type="continuationSeparator" w:id="0">
    <w:p w:rsidR="00B638B1" w:rsidRDefault="00B638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0E21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38B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74EA-BF03-4A62-8A2E-B5BC60BA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4</cp:revision>
  <cp:lastPrinted>2017-12-05T14:37:00Z</cp:lastPrinted>
  <dcterms:created xsi:type="dcterms:W3CDTF">2017-12-19T13:10:00Z</dcterms:created>
  <dcterms:modified xsi:type="dcterms:W3CDTF">2017-12-28T13:45:00Z</dcterms:modified>
</cp:coreProperties>
</file>