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063B3E" w14:paraId="281EBEE2" w14:textId="77777777" w:rsidTr="00E57A1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E88390" w14:textId="77777777" w:rsidR="00063B3E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 xml:space="preserve">Program </w:t>
            </w:r>
            <w:r>
              <w:rPr>
                <w:rFonts w:ascii="Arial" w:eastAsia="Calibri" w:hAnsi="Arial" w:cs="Arial"/>
                <w:b/>
              </w:rPr>
              <w:t>webinarium</w:t>
            </w:r>
          </w:p>
          <w:p w14:paraId="100C08AD" w14:textId="77777777" w:rsidR="00063B3E" w:rsidRPr="00FB4EC8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38B594C3" w14:textId="7BC0973D" w:rsidR="00063B3E" w:rsidRPr="00A226C1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226C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A226C1" w:rsidRPr="00A226C1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Dotacje na start</w:t>
            </w:r>
            <w:r w:rsidRPr="00A226C1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dla osób 30 +”</w:t>
            </w:r>
          </w:p>
          <w:p w14:paraId="2918D45C" w14:textId="77777777" w:rsidR="00063B3E" w:rsidRPr="00FB4EC8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389786E5" w14:textId="13CAE612" w:rsidR="00063B3E" w:rsidRPr="00657BCB" w:rsidRDefault="003F0593" w:rsidP="00E57A12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</w:t>
            </w:r>
            <w:r w:rsidR="002A7DA1">
              <w:rPr>
                <w:rFonts w:ascii="Arial" w:eastAsia="Calibri" w:hAnsi="Arial" w:cs="Arial"/>
                <w:b/>
              </w:rPr>
              <w:t>6.11.2020 roku, godz. 10:00-10:3</w:t>
            </w:r>
            <w:r w:rsidR="00063B3E">
              <w:rPr>
                <w:rFonts w:ascii="Arial" w:eastAsia="Calibri" w:hAnsi="Arial" w:cs="Arial"/>
                <w:b/>
              </w:rPr>
              <w:t>0</w:t>
            </w:r>
          </w:p>
        </w:tc>
        <w:bookmarkStart w:id="0" w:name="_GoBack"/>
        <w:bookmarkEnd w:id="0"/>
      </w:tr>
      <w:tr w:rsidR="00063B3E" w14:paraId="5B418050" w14:textId="77777777" w:rsidTr="00E57A1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DA6B7" w14:textId="77777777" w:rsidR="00063B3E" w:rsidRPr="00657BCB" w:rsidRDefault="00063B3E" w:rsidP="00E57A12">
            <w:pPr>
              <w:rPr>
                <w:rFonts w:ascii="Calibri" w:eastAsia="Calibri" w:hAnsi="Calibri"/>
              </w:rPr>
            </w:pPr>
          </w:p>
        </w:tc>
      </w:tr>
      <w:tr w:rsidR="00063B3E" w14:paraId="01538B38" w14:textId="77777777" w:rsidTr="00E57A12">
        <w:trPr>
          <w:trHeight w:val="554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461FD" w14:textId="7B52C086" w:rsidR="00063B3E" w:rsidRPr="00FB4EC8" w:rsidRDefault="003F0593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01A74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</w:t>
            </w:r>
            <w:r w:rsidRPr="00FB4EC8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</w:p>
        </w:tc>
      </w:tr>
      <w:tr w:rsidR="00063B3E" w14:paraId="5AF1F607" w14:textId="77777777" w:rsidTr="00E57A12">
        <w:trPr>
          <w:trHeight w:val="1342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083DC" w14:textId="5B501472" w:rsidR="00063B3E" w:rsidRPr="00FB4EC8" w:rsidRDefault="003F0593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A7DA1">
              <w:rPr>
                <w:rFonts w:ascii="Arial" w:hAnsi="Arial" w:cs="Arial"/>
                <w:b/>
                <w:sz w:val="20"/>
                <w:szCs w:val="20"/>
              </w:rPr>
              <w:t>10:2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F88AE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Dotacje:</w:t>
            </w:r>
          </w:p>
          <w:p w14:paraId="6C4B6708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Wielkopolski Regionalny Program Operacyjny</w:t>
            </w:r>
          </w:p>
          <w:p w14:paraId="23BC866F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Działanie 6.1 </w:t>
            </w:r>
          </w:p>
          <w:p w14:paraId="127E12CA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Poddziałanie 6.3.1</w:t>
            </w:r>
          </w:p>
          <w:p w14:paraId="09A38748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899BF6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Pożyczki:</w:t>
            </w:r>
          </w:p>
          <w:p w14:paraId="77311F27" w14:textId="77777777" w:rsidR="00063B3E" w:rsidRDefault="00063B3E" w:rsidP="00E57A12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Wsparcie w starcie,</w:t>
            </w:r>
          </w:p>
          <w:p w14:paraId="328525DD" w14:textId="77777777" w:rsidR="00063B3E" w:rsidRDefault="00063B3E" w:rsidP="00E57A12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Mikropożyczki,</w:t>
            </w:r>
          </w:p>
          <w:p w14:paraId="390A4B27" w14:textId="77777777" w:rsidR="00063B3E" w:rsidRPr="00AE51F1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Inicjatywa JEREMIE2.</w:t>
            </w:r>
          </w:p>
        </w:tc>
      </w:tr>
      <w:tr w:rsidR="00063B3E" w14:paraId="3ACF7E3A" w14:textId="77777777" w:rsidTr="00E57A12">
        <w:trPr>
          <w:trHeight w:val="703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842BD" w14:textId="203B2EE0" w:rsidR="00063B3E" w:rsidRPr="00FB4EC8" w:rsidRDefault="002A7DA1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10:25-10:3</w:t>
            </w:r>
            <w:r w:rsidR="003F059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4F81F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452A3D0E" w14:textId="77777777" w:rsidR="00063B3E" w:rsidRDefault="00063B3E" w:rsidP="00063B3E">
      <w:pPr>
        <w:rPr>
          <w:rFonts w:ascii="Arial" w:hAnsi="Arial" w:cs="Arial"/>
          <w:sz w:val="23"/>
          <w:szCs w:val="23"/>
        </w:rPr>
      </w:pPr>
    </w:p>
    <w:p w14:paraId="00750E98" w14:textId="77777777" w:rsidR="00063B3E" w:rsidRPr="00DD3454" w:rsidRDefault="00063B3E" w:rsidP="00063B3E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14:paraId="3828315D" w14:textId="4C52089B" w:rsidR="0067573F" w:rsidRPr="00063B3E" w:rsidRDefault="00FB76C2" w:rsidP="00063B3E">
      <w:r w:rsidRPr="00063B3E">
        <w:t xml:space="preserve"> </w:t>
      </w:r>
    </w:p>
    <w:sectPr w:rsidR="0067573F" w:rsidRPr="00063B3E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B801" w14:textId="77777777" w:rsidR="00AD0AFB" w:rsidRDefault="00AD0AFB">
      <w:r>
        <w:separator/>
      </w:r>
    </w:p>
  </w:endnote>
  <w:endnote w:type="continuationSeparator" w:id="0">
    <w:p w14:paraId="38D390E3" w14:textId="77777777" w:rsidR="00AD0AFB" w:rsidRDefault="00AD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2A7DA1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1C36" w14:textId="77777777" w:rsidR="00AD0AFB" w:rsidRDefault="00AD0AFB">
      <w:r>
        <w:separator/>
      </w:r>
    </w:p>
  </w:footnote>
  <w:footnote w:type="continuationSeparator" w:id="0">
    <w:p w14:paraId="7C469183" w14:textId="77777777" w:rsidR="00AD0AFB" w:rsidRDefault="00AD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2A7DA1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77191D"/>
    <w:multiLevelType w:val="hybridMultilevel"/>
    <w:tmpl w:val="406E4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C47AB"/>
    <w:multiLevelType w:val="hybridMultilevel"/>
    <w:tmpl w:val="6DBC51F0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7F2F7502"/>
    <w:multiLevelType w:val="hybridMultilevel"/>
    <w:tmpl w:val="43FA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63B3E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A7DA1"/>
    <w:rsid w:val="002D7F0F"/>
    <w:rsid w:val="002E1F09"/>
    <w:rsid w:val="002E4263"/>
    <w:rsid w:val="002F3BAE"/>
    <w:rsid w:val="00302430"/>
    <w:rsid w:val="00307D08"/>
    <w:rsid w:val="0031688D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0593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A3645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B4257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6C1"/>
    <w:rsid w:val="00A2285E"/>
    <w:rsid w:val="00A25489"/>
    <w:rsid w:val="00A5737C"/>
    <w:rsid w:val="00A81932"/>
    <w:rsid w:val="00A82CFC"/>
    <w:rsid w:val="00A8412A"/>
    <w:rsid w:val="00A91148"/>
    <w:rsid w:val="00AD0AFB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5</cp:revision>
  <cp:lastPrinted>2020-05-25T06:04:00Z</cp:lastPrinted>
  <dcterms:created xsi:type="dcterms:W3CDTF">2020-06-19T08:19:00Z</dcterms:created>
  <dcterms:modified xsi:type="dcterms:W3CDTF">2020-10-30T08:28:00Z</dcterms:modified>
</cp:coreProperties>
</file>